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A0D8" w14:textId="66799D06" w:rsidR="00215B6B" w:rsidRDefault="00215B6B" w:rsidP="00215B6B">
      <w:pPr>
        <w:jc w:val="center"/>
        <w:rPr>
          <w:rFonts w:ascii="Comic Sans MS" w:hAnsi="Comic Sans MS"/>
          <w:b/>
          <w:bCs/>
          <w:sz w:val="32"/>
          <w:szCs w:val="32"/>
          <w:u w:val="single"/>
        </w:rPr>
      </w:pPr>
      <w:r>
        <w:rPr>
          <w:rFonts w:ascii="Tahoma" w:hAnsi="Tahoma" w:cs="Tahoma"/>
          <w:b/>
          <w:noProof/>
          <w:sz w:val="24"/>
          <w:szCs w:val="24"/>
          <w:lang w:eastAsia="en-GB"/>
        </w:rPr>
        <w:drawing>
          <wp:inline distT="0" distB="0" distL="0" distR="0" wp14:anchorId="6289E4F7" wp14:editId="29F036BD">
            <wp:extent cx="5731510" cy="1442367"/>
            <wp:effectExtent l="0" t="0" r="2540" b="5715"/>
            <wp:docPr id="2" name="Picture 2" descr="Hi_spec_letterhead_top_new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spec_letterhead_top_new_addre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442367"/>
                    </a:xfrm>
                    <a:prstGeom prst="rect">
                      <a:avLst/>
                    </a:prstGeom>
                    <a:noFill/>
                    <a:ln>
                      <a:noFill/>
                    </a:ln>
                  </pic:spPr>
                </pic:pic>
              </a:graphicData>
            </a:graphic>
          </wp:inline>
        </w:drawing>
      </w:r>
    </w:p>
    <w:p w14:paraId="42ED9B24" w14:textId="77777777" w:rsidR="00215B6B" w:rsidRDefault="00215B6B" w:rsidP="00215B6B">
      <w:pPr>
        <w:jc w:val="center"/>
        <w:rPr>
          <w:rFonts w:ascii="Comic Sans MS" w:hAnsi="Comic Sans MS"/>
          <w:b/>
          <w:bCs/>
          <w:sz w:val="32"/>
          <w:szCs w:val="32"/>
          <w:u w:val="single"/>
        </w:rPr>
      </w:pPr>
    </w:p>
    <w:p w14:paraId="15A29B10" w14:textId="77777777" w:rsidR="00BF79FD" w:rsidRPr="00BF79FD" w:rsidRDefault="00BF79FD" w:rsidP="00BF79FD">
      <w:pPr>
        <w:jc w:val="center"/>
        <w:rPr>
          <w:rFonts w:ascii="Comic Sans MS" w:hAnsi="Comic Sans MS"/>
          <w:b/>
          <w:bCs/>
          <w:sz w:val="32"/>
          <w:szCs w:val="32"/>
          <w:u w:val="single"/>
        </w:rPr>
      </w:pPr>
      <w:r w:rsidRPr="00BF79FD">
        <w:rPr>
          <w:rFonts w:ascii="Comic Sans MS" w:hAnsi="Comic Sans MS"/>
          <w:b/>
          <w:bCs/>
          <w:sz w:val="32"/>
          <w:szCs w:val="32"/>
          <w:u w:val="single"/>
        </w:rPr>
        <w:t xml:space="preserve">Exciting </w:t>
      </w:r>
      <w:proofErr w:type="gramStart"/>
      <w:r w:rsidRPr="00BF79FD">
        <w:rPr>
          <w:rFonts w:ascii="Comic Sans MS" w:hAnsi="Comic Sans MS"/>
          <w:b/>
          <w:bCs/>
          <w:sz w:val="32"/>
          <w:szCs w:val="32"/>
          <w:u w:val="single"/>
        </w:rPr>
        <w:t>Development !</w:t>
      </w:r>
      <w:proofErr w:type="gramEnd"/>
    </w:p>
    <w:p w14:paraId="1B995FAD" w14:textId="77777777" w:rsidR="00215B6B" w:rsidRDefault="00215B6B" w:rsidP="00215B6B">
      <w:pPr>
        <w:jc w:val="center"/>
        <w:rPr>
          <w:rFonts w:ascii="Comic Sans MS" w:hAnsi="Comic Sans MS"/>
          <w:b/>
          <w:bCs/>
          <w:u w:val="single"/>
        </w:rPr>
      </w:pPr>
    </w:p>
    <w:p w14:paraId="12CEA14C" w14:textId="67B10109" w:rsidR="00BF79FD" w:rsidRDefault="00BF79FD" w:rsidP="00BF79FD">
      <w:pPr>
        <w:rPr>
          <w:rFonts w:ascii="Comic Sans MS" w:hAnsi="Comic Sans MS"/>
          <w:b/>
          <w:bCs/>
        </w:rPr>
      </w:pPr>
      <w:r w:rsidRPr="00BF79FD">
        <w:rPr>
          <w:rFonts w:ascii="Comic Sans MS" w:hAnsi="Comic Sans MS"/>
          <w:b/>
          <w:bCs/>
        </w:rPr>
        <w:t>Hi Spec Corporation Ltd are pleased to announce the immediate appointment of Edward Hare in a senior management role</w:t>
      </w:r>
      <w:r>
        <w:rPr>
          <w:rFonts w:ascii="Comic Sans MS" w:hAnsi="Comic Sans MS"/>
          <w:b/>
          <w:bCs/>
        </w:rPr>
        <w:t>.</w:t>
      </w:r>
    </w:p>
    <w:p w14:paraId="0C819369" w14:textId="77777777" w:rsidR="00BF79FD" w:rsidRPr="00BF79FD" w:rsidRDefault="00BF79FD" w:rsidP="00BF79FD">
      <w:pPr>
        <w:rPr>
          <w:rFonts w:ascii="Comic Sans MS" w:hAnsi="Comic Sans MS"/>
        </w:rPr>
      </w:pPr>
    </w:p>
    <w:p w14:paraId="3B01C636" w14:textId="77777777" w:rsidR="00BF79FD" w:rsidRPr="00BF79FD" w:rsidRDefault="00BF79FD" w:rsidP="00BF79FD">
      <w:pPr>
        <w:rPr>
          <w:rFonts w:ascii="Comic Sans MS" w:hAnsi="Comic Sans MS"/>
        </w:rPr>
      </w:pPr>
      <w:r w:rsidRPr="00BF79FD">
        <w:rPr>
          <w:rFonts w:ascii="Comic Sans MS" w:hAnsi="Comic Sans MS"/>
        </w:rPr>
        <w:t>Edward has joined Hi Spec after 18 years at Printed Wiring Technologies Ltd where he rose from a shop floor operator to the Managing Director.</w:t>
      </w:r>
      <w:r w:rsidRPr="00BF79FD">
        <w:rPr>
          <w:rFonts w:ascii="Comic Sans MS" w:hAnsi="Comic Sans MS"/>
        </w:rPr>
        <w:br/>
        <w:t>Ed has a wealth of experience in PCB production and Sales, from the understanding of all manufacturing techniques to the successful implementation of production and quality systems. Over many years he has developed key relationships with customers from all industries such as Aviation and Defence to Motorsport and knows exactly what is required when it comes to customer service after an impressive career to date. He will be an important part in the ongoing expansion at Hi Spec.</w:t>
      </w:r>
      <w:r w:rsidRPr="00BF79FD">
        <w:rPr>
          <w:rFonts w:ascii="Comic Sans MS" w:hAnsi="Comic Sans MS"/>
        </w:rPr>
        <w:br/>
      </w:r>
      <w:r w:rsidRPr="00BF79FD">
        <w:rPr>
          <w:rFonts w:ascii="Comic Sans MS" w:hAnsi="Comic Sans MS"/>
        </w:rPr>
        <w:br/>
        <w:t>Hi Spec have also secured the Intellectual Property rights, goodwill and the tooling archives, with the stepped data from the liquidation of PWT</w:t>
      </w:r>
    </w:p>
    <w:p w14:paraId="4CC2F2E9" w14:textId="77777777" w:rsidR="00215B6B" w:rsidRDefault="00215B6B" w:rsidP="00215B6B">
      <w:pPr>
        <w:rPr>
          <w:rFonts w:ascii="Comic Sans MS" w:hAnsi="Comic Sans MS"/>
          <w:i/>
          <w:iCs/>
        </w:rPr>
      </w:pPr>
    </w:p>
    <w:p w14:paraId="6DEDAF4E" w14:textId="77777777" w:rsidR="00215B6B" w:rsidRDefault="00215B6B" w:rsidP="00215B6B">
      <w:pPr>
        <w:rPr>
          <w:rFonts w:ascii="Comic Sans MS" w:hAnsi="Comic Sans MS"/>
          <w:i/>
          <w:iCs/>
        </w:rPr>
      </w:pPr>
    </w:p>
    <w:p w14:paraId="70A0D61F" w14:textId="77777777" w:rsidR="00215B6B" w:rsidRDefault="00215B6B" w:rsidP="00215B6B">
      <w:pPr>
        <w:rPr>
          <w:rFonts w:ascii="Times New Roman" w:hAnsi="Times New Roman" w:cs="Times New Roman"/>
          <w:b/>
          <w:bCs/>
          <w:i/>
          <w:iCs/>
          <w:sz w:val="24"/>
          <w:szCs w:val="24"/>
          <w:lang w:eastAsia="en-GB"/>
        </w:rPr>
      </w:pPr>
    </w:p>
    <w:p w14:paraId="654350E1" w14:textId="77777777" w:rsidR="00215B6B" w:rsidRDefault="00215B6B" w:rsidP="00215B6B">
      <w:pPr>
        <w:rPr>
          <w:lang w:eastAsia="en-GB"/>
        </w:rPr>
      </w:pPr>
      <w:r>
        <w:rPr>
          <w:noProof/>
          <w:lang w:eastAsia="en-GB"/>
        </w:rPr>
        <w:drawing>
          <wp:inline distT="0" distB="0" distL="0" distR="0" wp14:anchorId="4F3C74BE" wp14:editId="5D578B77">
            <wp:extent cx="2076450" cy="7429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inline>
        </w:drawing>
      </w:r>
    </w:p>
    <w:p w14:paraId="6282BE0C" w14:textId="77777777" w:rsidR="00215B6B" w:rsidRDefault="00215B6B" w:rsidP="00215B6B">
      <w:pPr>
        <w:rPr>
          <w:lang w:eastAsia="en-GB"/>
        </w:rPr>
      </w:pPr>
    </w:p>
    <w:p w14:paraId="4CC1CB4B" w14:textId="0C0FD55E" w:rsidR="00215B6B" w:rsidRDefault="00BF79FD" w:rsidP="00215B6B">
      <w:pPr>
        <w:rPr>
          <w:lang w:eastAsia="en-GB"/>
        </w:rPr>
      </w:pPr>
      <w:hyperlink r:id="rId7" w:history="1">
        <w:r w:rsidR="00215B6B">
          <w:rPr>
            <w:rStyle w:val="Hyperlink"/>
            <w:lang w:eastAsia="en-GB"/>
          </w:rPr>
          <w:t>www.hispecltd.co.uk</w:t>
        </w:r>
      </w:hyperlink>
      <w:r w:rsidR="008D747D">
        <w:rPr>
          <w:rStyle w:val="Hyperlink"/>
          <w:lang w:eastAsia="en-GB"/>
        </w:rPr>
        <w:t xml:space="preserve"> </w:t>
      </w:r>
    </w:p>
    <w:p w14:paraId="41A0DC87" w14:textId="77777777" w:rsidR="00215B6B" w:rsidRDefault="00215B6B" w:rsidP="00215B6B"/>
    <w:p w14:paraId="5339108B" w14:textId="77777777" w:rsidR="00940DE8" w:rsidRDefault="00940DE8"/>
    <w:sectPr w:rsidR="00940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6B"/>
    <w:rsid w:val="00215B6B"/>
    <w:rsid w:val="008D747D"/>
    <w:rsid w:val="00940DE8"/>
    <w:rsid w:val="00B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6344"/>
  <w15:chartTrackingRefBased/>
  <w15:docId w15:val="{E7DF7490-EFD7-47E2-A393-391ED6C3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6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B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9787">
      <w:bodyDiv w:val="1"/>
      <w:marLeft w:val="0"/>
      <w:marRight w:val="0"/>
      <w:marTop w:val="0"/>
      <w:marBottom w:val="0"/>
      <w:divBdr>
        <w:top w:val="none" w:sz="0" w:space="0" w:color="auto"/>
        <w:left w:val="none" w:sz="0" w:space="0" w:color="auto"/>
        <w:bottom w:val="none" w:sz="0" w:space="0" w:color="auto"/>
        <w:right w:val="none" w:sz="0" w:space="0" w:color="auto"/>
      </w:divBdr>
    </w:div>
    <w:div w:id="389840514">
      <w:bodyDiv w:val="1"/>
      <w:marLeft w:val="0"/>
      <w:marRight w:val="0"/>
      <w:marTop w:val="0"/>
      <w:marBottom w:val="0"/>
      <w:divBdr>
        <w:top w:val="none" w:sz="0" w:space="0" w:color="auto"/>
        <w:left w:val="none" w:sz="0" w:space="0" w:color="auto"/>
        <w:bottom w:val="none" w:sz="0" w:space="0" w:color="auto"/>
        <w:right w:val="none" w:sz="0" w:space="0" w:color="auto"/>
      </w:divBdr>
    </w:div>
    <w:div w:id="558832966">
      <w:bodyDiv w:val="1"/>
      <w:marLeft w:val="0"/>
      <w:marRight w:val="0"/>
      <w:marTop w:val="0"/>
      <w:marBottom w:val="0"/>
      <w:divBdr>
        <w:top w:val="none" w:sz="0" w:space="0" w:color="auto"/>
        <w:left w:val="none" w:sz="0" w:space="0" w:color="auto"/>
        <w:bottom w:val="none" w:sz="0" w:space="0" w:color="auto"/>
        <w:right w:val="none" w:sz="0" w:space="0" w:color="auto"/>
      </w:divBdr>
    </w:div>
    <w:div w:id="1094135189">
      <w:bodyDiv w:val="1"/>
      <w:marLeft w:val="0"/>
      <w:marRight w:val="0"/>
      <w:marTop w:val="0"/>
      <w:marBottom w:val="0"/>
      <w:divBdr>
        <w:top w:val="none" w:sz="0" w:space="0" w:color="auto"/>
        <w:left w:val="none" w:sz="0" w:space="0" w:color="auto"/>
        <w:bottom w:val="none" w:sz="0" w:space="0" w:color="auto"/>
        <w:right w:val="none" w:sz="0" w:space="0" w:color="auto"/>
      </w:divBdr>
    </w:div>
    <w:div w:id="12788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peclt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5B412.847FB2B0"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Sales@hispecltd.co.uk</dc:creator>
  <cp:keywords/>
  <dc:description/>
  <cp:lastModifiedBy>Microsoft Office User</cp:lastModifiedBy>
  <cp:revision>3</cp:revision>
  <dcterms:created xsi:type="dcterms:W3CDTF">2019-12-16T13:13:00Z</dcterms:created>
  <dcterms:modified xsi:type="dcterms:W3CDTF">2020-08-18T10:49:00Z</dcterms:modified>
</cp:coreProperties>
</file>